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B98C" w14:textId="3896B411" w:rsidR="00B115DE" w:rsidRDefault="00E05F2D" w:rsidP="00FF0F34">
      <w:pPr>
        <w:jc w:val="center"/>
        <w:rPr>
          <w:rFonts w:ascii="Garamond" w:hAnsi="Garamond"/>
          <w:b/>
          <w:u w:val="single"/>
        </w:rPr>
      </w:pPr>
      <w:r w:rsidRPr="009E66F7">
        <w:rPr>
          <w:rFonts w:ascii="Garamond" w:hAnsi="Garamond"/>
          <w:b/>
          <w:u w:val="single"/>
        </w:rPr>
        <w:t>AREA LINGUAGGI</w:t>
      </w:r>
      <w:r w:rsidR="009E66F7" w:rsidRPr="009E66F7">
        <w:rPr>
          <w:rFonts w:ascii="Garamond" w:hAnsi="Garamond"/>
          <w:b/>
          <w:u w:val="single"/>
        </w:rPr>
        <w:t>: ITALIANO</w:t>
      </w:r>
    </w:p>
    <w:p w14:paraId="70702E46" w14:textId="77777777" w:rsidR="00BC1CBB" w:rsidRDefault="00BC1CBB" w:rsidP="00BC1CBB">
      <w:pPr>
        <w:jc w:val="center"/>
        <w:rPr>
          <w:rFonts w:ascii="Garamond" w:hAnsi="Garamond"/>
          <w:lang w:eastAsia="it-IT"/>
        </w:rPr>
      </w:pPr>
      <w:r>
        <w:rPr>
          <w:rFonts w:ascii="Garamond" w:hAnsi="Garamond"/>
        </w:rPr>
        <w:t>(2019-2022)</w:t>
      </w:r>
    </w:p>
    <w:p w14:paraId="0886B75D" w14:textId="77777777" w:rsidR="007F472F" w:rsidRPr="009E66F7" w:rsidRDefault="007F472F" w:rsidP="00FF0F34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14:paraId="71567F94" w14:textId="01B55D16" w:rsidR="005D05C7" w:rsidRDefault="005D05C7" w:rsidP="005D05C7">
      <w:r>
        <w:rPr>
          <w:b/>
        </w:rPr>
        <w:t>Primo</w:t>
      </w:r>
      <w:r w:rsidRPr="00F61274">
        <w:rPr>
          <w:b/>
        </w:rPr>
        <w:t xml:space="preserve"> anno</w:t>
      </w:r>
    </w:p>
    <w:p w14:paraId="505E9653" w14:textId="33538311" w:rsidR="005D6EEB" w:rsidRPr="00BA2DD2" w:rsidRDefault="00BA2DD2" w:rsidP="00F14127">
      <w:pPr>
        <w:jc w:val="center"/>
        <w:rPr>
          <w:rFonts w:cs="Arial"/>
          <w:i/>
        </w:rPr>
      </w:pPr>
      <w:r w:rsidRPr="00BA2DD2">
        <w:rPr>
          <w:rFonts w:eastAsia="Times New Roman"/>
          <w:i/>
          <w:color w:val="000000"/>
          <w:sz w:val="24"/>
          <w:szCs w:val="24"/>
          <w:lang w:eastAsia="it-IT"/>
        </w:rPr>
        <w:t>ANTOLOGIA</w:t>
      </w:r>
    </w:p>
    <w:p w14:paraId="0BB79383" w14:textId="25D7F659" w:rsidR="005D05C7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"Il mal di scuola - Daniel Pennac"</w:t>
      </w:r>
    </w:p>
    <w:p w14:paraId="2C7FAE0B" w14:textId="69127FA2" w:rsidR="005D05C7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COMUNICAZIONE E TESTO (ASCOLTARE E PARLARE)</w:t>
      </w:r>
    </w:p>
    <w:p w14:paraId="522679F5" w14:textId="6E4F9A37" w:rsidR="00BA2DD2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LE TECNICHE NARRATIVE - Il testo narrativo. La struttura narrativa - la rapp</w:t>
      </w:r>
      <w:r w:rsidR="00165ABC" w:rsidRPr="00F14127">
        <w:rPr>
          <w:rFonts w:eastAsia="Times New Roman"/>
          <w:color w:val="000000"/>
          <w:sz w:val="24"/>
          <w:szCs w:val="24"/>
          <w:lang w:eastAsia="it-IT"/>
        </w:rPr>
        <w:t>r</w:t>
      </w:r>
      <w:r w:rsidRPr="00F14127">
        <w:rPr>
          <w:rFonts w:eastAsia="Times New Roman"/>
          <w:color w:val="000000"/>
          <w:sz w:val="24"/>
          <w:szCs w:val="24"/>
          <w:lang w:eastAsia="it-IT"/>
        </w:rPr>
        <w:t>esentazione dei personaggi - lo spazio e i tempo - il narratore e il punto di vista</w:t>
      </w:r>
      <w:r w:rsidR="00BA2DD2" w:rsidRPr="00F14127">
        <w:rPr>
          <w:rFonts w:eastAsia="Times New Roman"/>
          <w:color w:val="000000"/>
          <w:sz w:val="24"/>
          <w:szCs w:val="24"/>
          <w:lang w:eastAsia="it-IT"/>
        </w:rPr>
        <w:t xml:space="preserve"> - il patto narrativo e i livelli della narrazione - la lingua e lo stile - l'analisi del testo in prosa</w:t>
      </w:r>
    </w:p>
    <w:p w14:paraId="02F96C0D" w14:textId="35B2ED97" w:rsidR="00BA2DD2" w:rsidRPr="00F14127" w:rsidRDefault="00BA2DD2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GENERI DELLA NARRAZIONE - La fantascienza - Il testo descrittivo. La narrazione comica</w:t>
      </w:r>
    </w:p>
    <w:p w14:paraId="7F5EE382" w14:textId="2C517C8C" w:rsidR="00BA2DD2" w:rsidRPr="00F14127" w:rsidRDefault="00BA2DD2" w:rsidP="00936157">
      <w:pPr>
        <w:pStyle w:val="Paragrafoelenco"/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-Il testo breve. Il delitto e l'investigazione</w:t>
      </w:r>
    </w:p>
    <w:p w14:paraId="238008B9" w14:textId="77777777" w:rsidR="00BA2DD2" w:rsidRDefault="00BA2DD2" w:rsidP="00BA2DD2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</w:p>
    <w:p w14:paraId="764AE144" w14:textId="31B0F566" w:rsidR="00BA2DD2" w:rsidRPr="00BA2DD2" w:rsidRDefault="00BA2DD2" w:rsidP="00F14127">
      <w:pPr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it-IT"/>
        </w:rPr>
      </w:pPr>
      <w:r w:rsidRPr="00BA2DD2">
        <w:rPr>
          <w:rFonts w:eastAsia="Times New Roman"/>
          <w:i/>
          <w:color w:val="000000"/>
          <w:sz w:val="24"/>
          <w:szCs w:val="24"/>
          <w:lang w:eastAsia="it-IT"/>
        </w:rPr>
        <w:t>GRAMMATICA</w:t>
      </w:r>
    </w:p>
    <w:p w14:paraId="241AD3E0" w14:textId="52D6D8E4" w:rsidR="00BA2DD2" w:rsidRPr="00F14127" w:rsidRDefault="00BA2DD2" w:rsidP="00F1412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Il lessico dell'italiano e il dizionario</w:t>
      </w:r>
    </w:p>
    <w:p w14:paraId="343F0B52" w14:textId="36CCDF73" w:rsidR="00BA2DD2" w:rsidRPr="00F14127" w:rsidRDefault="00BA2DD2" w:rsidP="00F1412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Ortografia, sillabazione, punteggiatura</w:t>
      </w:r>
    </w:p>
    <w:p w14:paraId="557861E9" w14:textId="6A2BCC12" w:rsidR="00F14127" w:rsidRPr="00936157" w:rsidRDefault="005D05C7" w:rsidP="003B3DD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936157">
        <w:rPr>
          <w:rFonts w:eastAsia="Times New Roman"/>
          <w:color w:val="000000"/>
          <w:sz w:val="24"/>
          <w:szCs w:val="24"/>
          <w:lang w:eastAsia="it-IT"/>
        </w:rPr>
        <w:t>LE PARTI DEL DISCORSO - Il verbo</w:t>
      </w:r>
      <w:r w:rsidR="00936157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</w:p>
    <w:p w14:paraId="06511CD6" w14:textId="339145E1" w:rsidR="00F14127" w:rsidRPr="00F14127" w:rsidRDefault="00F14127" w:rsidP="00F14127">
      <w:pPr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i/>
          <w:color w:val="000000"/>
          <w:sz w:val="24"/>
          <w:szCs w:val="24"/>
          <w:lang w:eastAsia="it-IT"/>
        </w:rPr>
        <w:t>INFORMATICA</w:t>
      </w:r>
    </w:p>
    <w:p w14:paraId="5DAAA479" w14:textId="77777777" w:rsidR="005D05C7" w:rsidRPr="00F14127" w:rsidRDefault="005D05C7" w:rsidP="00F1412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WORD</w:t>
      </w:r>
    </w:p>
    <w:p w14:paraId="37CCB942" w14:textId="06945CDE" w:rsidR="005D05C7" w:rsidRDefault="005D05C7" w:rsidP="0063338E">
      <w:pPr>
        <w:rPr>
          <w:rFonts w:cs="Arial"/>
        </w:rPr>
      </w:pPr>
    </w:p>
    <w:p w14:paraId="24EB8691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Secondo anno</w:t>
      </w:r>
    </w:p>
    <w:p w14:paraId="7A961EEC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ANTOLOGIA</w:t>
      </w:r>
    </w:p>
    <w:p w14:paraId="6C2D310D" w14:textId="77777777" w:rsidR="007F472F" w:rsidRPr="007F472F" w:rsidRDefault="007F472F" w:rsidP="007F472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Comprensione, analisi e sintesi del testo narrativo:</w:t>
      </w:r>
    </w:p>
    <w:p w14:paraId="1CBFC087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 xml:space="preserve">Alle origini del narrare: Il mito e </w:t>
      </w:r>
      <w:proofErr w:type="gramStart"/>
      <w:r w:rsidRPr="007F472F">
        <w:rPr>
          <w:rFonts w:ascii="Times New Roman" w:hAnsi="Times New Roman"/>
          <w:strike/>
          <w:sz w:val="24"/>
          <w:szCs w:val="24"/>
        </w:rPr>
        <w:t>l’epica:  Omero</w:t>
      </w:r>
      <w:proofErr w:type="gramEnd"/>
      <w:r w:rsidRPr="007F472F">
        <w:rPr>
          <w:rFonts w:ascii="Times New Roman" w:hAnsi="Times New Roman"/>
          <w:strike/>
          <w:sz w:val="24"/>
          <w:szCs w:val="24"/>
        </w:rPr>
        <w:t xml:space="preserve">. Achille, un eroe che non accette offese; </w:t>
      </w:r>
      <w:proofErr w:type="spellStart"/>
      <w:r w:rsidRPr="007F472F">
        <w:rPr>
          <w:rFonts w:ascii="Times New Roman" w:hAnsi="Times New Roman"/>
          <w:strike/>
          <w:sz w:val="24"/>
          <w:szCs w:val="24"/>
        </w:rPr>
        <w:t>Odiesseo</w:t>
      </w:r>
      <w:proofErr w:type="spellEnd"/>
      <w:r w:rsidRPr="007F472F">
        <w:rPr>
          <w:rFonts w:ascii="Times New Roman" w:hAnsi="Times New Roman"/>
          <w:strike/>
          <w:sz w:val="24"/>
          <w:szCs w:val="24"/>
        </w:rPr>
        <w:t xml:space="preserve"> e Polifemo. La narrazione </w:t>
      </w:r>
      <w:proofErr w:type="spellStart"/>
      <w:r w:rsidRPr="007F472F">
        <w:rPr>
          <w:rFonts w:ascii="Times New Roman" w:hAnsi="Times New Roman"/>
          <w:strike/>
          <w:sz w:val="24"/>
          <w:szCs w:val="24"/>
        </w:rPr>
        <w:t>fantistica</w:t>
      </w:r>
      <w:proofErr w:type="spellEnd"/>
      <w:r w:rsidRPr="007F472F">
        <w:rPr>
          <w:rFonts w:ascii="Times New Roman" w:hAnsi="Times New Roman"/>
          <w:strike/>
          <w:sz w:val="24"/>
          <w:szCs w:val="24"/>
        </w:rPr>
        <w:t>: B. Stoker “Dracula”.</w:t>
      </w:r>
    </w:p>
    <w:p w14:paraId="0349B7D0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Dal concetto greco d’amore al modo contemporaneo di viverlo.</w:t>
      </w:r>
    </w:p>
    <w:p w14:paraId="3E1D65F4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Lettura del romanzo: “Cantico di Natale” – C. Dickens</w:t>
      </w:r>
    </w:p>
    <w:p w14:paraId="08DD0EBF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GRAMMATICA</w:t>
      </w:r>
    </w:p>
    <w:p w14:paraId="238B7C59" w14:textId="77777777" w:rsidR="007F472F" w:rsidRPr="007F472F" w:rsidRDefault="007F472F" w:rsidP="007F47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Elementi della frase semplice: il predicato, il soggetto, attributo e apposizione; complementi oggetto, d’agente, predicativo; complemento di specificazione, età, partitivo, abbondanza/privazione, termine, luogo, separazione, origine, tempo, complementi di causa, fine, colpa e vantaggio, di materia, denominazione, argomento, di qualità, quantità, peso, misura, prezzo, distanza, stima, di paragone, vocazione ed esclamativo.</w:t>
      </w:r>
    </w:p>
    <w:p w14:paraId="392E1655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INFORMATICA</w:t>
      </w:r>
    </w:p>
    <w:p w14:paraId="381B96F7" w14:textId="77777777" w:rsidR="007F472F" w:rsidRPr="007F472F" w:rsidRDefault="007F472F" w:rsidP="007F472F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Word</w:t>
      </w:r>
    </w:p>
    <w:p w14:paraId="157B64A4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09210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Terzo anno</w:t>
      </w:r>
    </w:p>
    <w:p w14:paraId="11804948" w14:textId="77777777" w:rsidR="007F472F" w:rsidRPr="00C000C2" w:rsidRDefault="007F472F" w:rsidP="007F4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GRAMMATICA</w:t>
      </w:r>
    </w:p>
    <w:p w14:paraId="0187FDFE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Il periodo e la sua struttura</w:t>
      </w:r>
    </w:p>
    <w:p w14:paraId="59279A8A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La proposizione indipendente e principale</w:t>
      </w:r>
    </w:p>
    <w:p w14:paraId="5F6092D9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Collegare le proposizioni: coordinazione e subordinazione</w:t>
      </w:r>
    </w:p>
    <w:p w14:paraId="16EE77A9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modi per coordinare</w:t>
      </w:r>
    </w:p>
    <w:p w14:paraId="5571464A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gradi della subordinazione</w:t>
      </w:r>
    </w:p>
    <w:p w14:paraId="75A2720D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Le forme delle subordinate: esplicite e implicite</w:t>
      </w:r>
    </w:p>
    <w:p w14:paraId="73FE4F83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Quali proposizioni si possono coordinare</w:t>
      </w:r>
    </w:p>
    <w:p w14:paraId="04BB6A59" w14:textId="77777777" w:rsidR="007F472F" w:rsidRDefault="007F472F" w:rsidP="0063338E">
      <w:pPr>
        <w:rPr>
          <w:rFonts w:cs="Arial"/>
        </w:rPr>
      </w:pPr>
    </w:p>
    <w:p w14:paraId="66DCAEF8" w14:textId="77777777" w:rsidR="0063338E" w:rsidRDefault="0063338E" w:rsidP="0063338E"/>
    <w:p w14:paraId="3B3157C1" w14:textId="77777777" w:rsidR="0063338E" w:rsidRDefault="0063338E" w:rsidP="0063338E"/>
    <w:p w14:paraId="6F006406" w14:textId="77777777" w:rsidR="0063338E" w:rsidRDefault="0063338E" w:rsidP="0063338E"/>
    <w:p w14:paraId="7D0A1D02" w14:textId="77777777" w:rsidR="0063338E" w:rsidRPr="00F61274" w:rsidRDefault="0063338E" w:rsidP="0063338E"/>
    <w:p w14:paraId="36F7CAE0" w14:textId="77777777" w:rsidR="00073081" w:rsidRPr="009E66F7" w:rsidRDefault="00073081" w:rsidP="00073081">
      <w:pPr>
        <w:rPr>
          <w:rFonts w:ascii="Garamond" w:hAnsi="Garamond"/>
        </w:rPr>
      </w:pPr>
    </w:p>
    <w:sectPr w:rsidR="00073081" w:rsidRPr="009E6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FEC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35602"/>
    <w:multiLevelType w:val="hybridMultilevel"/>
    <w:tmpl w:val="88E4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194"/>
    <w:multiLevelType w:val="hybridMultilevel"/>
    <w:tmpl w:val="524A74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01586"/>
    <w:multiLevelType w:val="hybridMultilevel"/>
    <w:tmpl w:val="EEEA4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4BC7"/>
    <w:multiLevelType w:val="hybridMultilevel"/>
    <w:tmpl w:val="AD44A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261F"/>
    <w:multiLevelType w:val="hybridMultilevel"/>
    <w:tmpl w:val="7EF0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DEB"/>
    <w:multiLevelType w:val="hybridMultilevel"/>
    <w:tmpl w:val="9680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C432E"/>
    <w:multiLevelType w:val="hybridMultilevel"/>
    <w:tmpl w:val="1BCC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C31"/>
    <w:multiLevelType w:val="hybridMultilevel"/>
    <w:tmpl w:val="935CD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20E5"/>
    <w:multiLevelType w:val="hybridMultilevel"/>
    <w:tmpl w:val="6CD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E"/>
    <w:rsid w:val="00057754"/>
    <w:rsid w:val="00073081"/>
    <w:rsid w:val="00165ABC"/>
    <w:rsid w:val="001849EF"/>
    <w:rsid w:val="002203BB"/>
    <w:rsid w:val="00321F5A"/>
    <w:rsid w:val="00387589"/>
    <w:rsid w:val="00415228"/>
    <w:rsid w:val="00445BEC"/>
    <w:rsid w:val="005D05C7"/>
    <w:rsid w:val="005D6EEB"/>
    <w:rsid w:val="0063338E"/>
    <w:rsid w:val="006E18D5"/>
    <w:rsid w:val="007F472F"/>
    <w:rsid w:val="00833A54"/>
    <w:rsid w:val="00886B2B"/>
    <w:rsid w:val="00936157"/>
    <w:rsid w:val="00994756"/>
    <w:rsid w:val="009E66F7"/>
    <w:rsid w:val="009F1417"/>
    <w:rsid w:val="00A11729"/>
    <w:rsid w:val="00B115DE"/>
    <w:rsid w:val="00B615BC"/>
    <w:rsid w:val="00B65AAC"/>
    <w:rsid w:val="00BA2DD2"/>
    <w:rsid w:val="00BC1CBB"/>
    <w:rsid w:val="00E05F2D"/>
    <w:rsid w:val="00E27E1B"/>
    <w:rsid w:val="00E53210"/>
    <w:rsid w:val="00F14127"/>
    <w:rsid w:val="00F70538"/>
    <w:rsid w:val="00FE45C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349A"/>
  <w15:docId w15:val="{69F4E9BC-8EC1-4B94-A99E-79A4840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F1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F57A-3381-7441-94D3-98CB876E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</dc:creator>
  <cp:keywords/>
  <cp:lastModifiedBy>Utente di Microsoft Office</cp:lastModifiedBy>
  <cp:revision>8</cp:revision>
  <dcterms:created xsi:type="dcterms:W3CDTF">2018-03-05T12:52:00Z</dcterms:created>
  <dcterms:modified xsi:type="dcterms:W3CDTF">2020-02-20T16:03:00Z</dcterms:modified>
</cp:coreProperties>
</file>