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29D" w:rsidRDefault="005E53CE" w:rsidP="005E53CE">
      <w:pPr>
        <w:jc w:val="center"/>
      </w:pPr>
      <w:r>
        <w:tab/>
        <w:t>LABORATORIO 4 C</w:t>
      </w:r>
    </w:p>
    <w:p w:rsidR="005E53CE" w:rsidRDefault="005E53CE" w:rsidP="005E53CE">
      <w:pPr>
        <w:jc w:val="center"/>
      </w:pPr>
    </w:p>
    <w:p w:rsidR="005E53CE" w:rsidRPr="00EF14D5" w:rsidRDefault="005E53CE" w:rsidP="005E53CE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EF14D5">
        <w:rPr>
          <w:rFonts w:ascii="Times New Roman" w:eastAsia="Times New Roman" w:hAnsi="Times New Roman" w:cs="Times New Roman"/>
          <w:lang w:eastAsia="it-IT"/>
        </w:rPr>
        <w:t>Gestire le fasi di lavoro, sulla base degli ordini, coordinando l'attività di reparto.</w:t>
      </w:r>
    </w:p>
    <w:p w:rsidR="005E53CE" w:rsidRPr="00EF14D5" w:rsidRDefault="005E53CE" w:rsidP="005E53CE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EF14D5">
        <w:rPr>
          <w:rFonts w:ascii="Times New Roman" w:eastAsia="Times New Roman" w:hAnsi="Times New Roman" w:cs="Times New Roman"/>
          <w:lang w:eastAsia="it-IT"/>
        </w:rPr>
        <w:t>Identificare situazioni di rischio potenziale per la sicurezza, la salute e l'ambiente nel luogo di lavoro, promuovendo l’assunzione di comportamenti corretti e consapevoli di prevenzione.</w:t>
      </w:r>
    </w:p>
    <w:p w:rsidR="005E53CE" w:rsidRPr="00EF14D5" w:rsidRDefault="005E53CE" w:rsidP="005E53CE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EF14D5">
        <w:rPr>
          <w:rFonts w:ascii="Times New Roman" w:eastAsia="Times New Roman" w:hAnsi="Times New Roman" w:cs="Times New Roman"/>
          <w:lang w:eastAsia="it-IT"/>
        </w:rPr>
        <w:t>Definire le esigenze di acquisto, individuando i fornitori e gestendo il processo di approvvigionamento.</w:t>
      </w:r>
    </w:p>
    <w:p w:rsidR="005E53CE" w:rsidRPr="00EF14D5" w:rsidRDefault="005E53CE" w:rsidP="005E53CE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EF14D5">
        <w:rPr>
          <w:rFonts w:ascii="Times New Roman" w:eastAsia="Times New Roman" w:hAnsi="Times New Roman" w:cs="Times New Roman"/>
          <w:lang w:eastAsia="it-IT"/>
        </w:rPr>
        <w:t>Formulare proposte di prodotti/servizi, interpretando i bisogni e promuovendo la fidelizzazione del cliente.</w:t>
      </w:r>
    </w:p>
    <w:p w:rsidR="005E53CE" w:rsidRPr="00EF14D5" w:rsidRDefault="005E53CE" w:rsidP="005E53CE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EF14D5">
        <w:rPr>
          <w:rFonts w:ascii="Times New Roman" w:eastAsia="Times New Roman" w:hAnsi="Times New Roman" w:cs="Times New Roman"/>
          <w:lang w:eastAsia="it-IT"/>
        </w:rPr>
        <w:t>Predisporre menù in riferimento alle caratteristiche organolettiche e merceologiche delle materie prime ed alla tipicità del prodotto.</w:t>
      </w:r>
    </w:p>
    <w:p w:rsidR="005E53CE" w:rsidRDefault="005E53CE" w:rsidP="005E53CE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EF14D5">
        <w:rPr>
          <w:rFonts w:ascii="Times New Roman" w:eastAsia="Times New Roman" w:hAnsi="Times New Roman" w:cs="Times New Roman"/>
          <w:lang w:eastAsia="it-IT"/>
        </w:rPr>
        <w:t>Curare l’elaborazione dei piatti, con applicazione di tecniche innovative e creative.</w:t>
      </w:r>
    </w:p>
    <w:p w:rsidR="005E53CE" w:rsidRDefault="005E53CE" w:rsidP="005E53CE">
      <w:bookmarkStart w:id="0" w:name="_GoBack"/>
      <w:bookmarkEnd w:id="0"/>
    </w:p>
    <w:sectPr w:rsidR="005E53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4613"/>
    <w:multiLevelType w:val="hybridMultilevel"/>
    <w:tmpl w:val="34F63EE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CE"/>
    <w:rsid w:val="003E629D"/>
    <w:rsid w:val="005E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EE6FA-D672-4BCF-9CF7-8A77EAE2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5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dc:description/>
  <cp:lastModifiedBy>Pippo</cp:lastModifiedBy>
  <cp:revision>1</cp:revision>
  <dcterms:created xsi:type="dcterms:W3CDTF">2019-04-12T11:36:00Z</dcterms:created>
  <dcterms:modified xsi:type="dcterms:W3CDTF">2019-04-12T11:36:00Z</dcterms:modified>
</cp:coreProperties>
</file>