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4B98C" w14:textId="653859B2" w:rsidR="00B115DE" w:rsidRPr="00C000C2" w:rsidRDefault="00E05F2D" w:rsidP="00C00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000C2">
        <w:rPr>
          <w:rFonts w:ascii="Times New Roman" w:hAnsi="Times New Roman"/>
          <w:b/>
          <w:sz w:val="24"/>
          <w:szCs w:val="24"/>
          <w:u w:val="single"/>
        </w:rPr>
        <w:t>AREA LINGUAGGI</w:t>
      </w:r>
      <w:r w:rsidR="009E66F7" w:rsidRPr="00C000C2">
        <w:rPr>
          <w:rFonts w:ascii="Times New Roman" w:hAnsi="Times New Roman"/>
          <w:b/>
          <w:sz w:val="24"/>
          <w:szCs w:val="24"/>
          <w:u w:val="single"/>
        </w:rPr>
        <w:t>: ITALIANO</w:t>
      </w:r>
    </w:p>
    <w:p w14:paraId="54115A71" w14:textId="77777777" w:rsidR="00C000C2" w:rsidRPr="00C000C2" w:rsidRDefault="00C000C2" w:rsidP="00C000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00C2">
        <w:rPr>
          <w:rFonts w:ascii="Times New Roman" w:hAnsi="Times New Roman"/>
          <w:sz w:val="24"/>
          <w:szCs w:val="24"/>
        </w:rPr>
        <w:t>(2017-2020)</w:t>
      </w:r>
    </w:p>
    <w:p w14:paraId="3DD5F47E" w14:textId="77777777" w:rsidR="00C000C2" w:rsidRPr="00C000C2" w:rsidRDefault="00C000C2" w:rsidP="00C00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1567F94" w14:textId="5937FDB0" w:rsidR="005D05C7" w:rsidRPr="00C000C2" w:rsidRDefault="005D05C7" w:rsidP="00C000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00C2">
        <w:rPr>
          <w:rFonts w:ascii="Times New Roman" w:hAnsi="Times New Roman"/>
          <w:b/>
          <w:sz w:val="24"/>
          <w:szCs w:val="24"/>
        </w:rPr>
        <w:t>Primo anno</w:t>
      </w:r>
    </w:p>
    <w:p w14:paraId="505E9653" w14:textId="33538311" w:rsidR="005D6EEB" w:rsidRPr="00C000C2" w:rsidRDefault="00BA2DD2" w:rsidP="00C000C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000C2">
        <w:rPr>
          <w:rFonts w:ascii="Times New Roman" w:eastAsia="Times New Roman" w:hAnsi="Times New Roman"/>
          <w:i/>
          <w:color w:val="000000"/>
          <w:sz w:val="24"/>
          <w:szCs w:val="24"/>
          <w:lang w:eastAsia="it-IT"/>
        </w:rPr>
        <w:t>ANTOLOGIA</w:t>
      </w:r>
    </w:p>
    <w:p w14:paraId="0BB79383" w14:textId="25D7F659" w:rsidR="005D05C7" w:rsidRPr="00C000C2" w:rsidRDefault="005D05C7" w:rsidP="00C000C2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C000C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"Il mal di scuola - Daniel Pennac"</w:t>
      </w:r>
    </w:p>
    <w:p w14:paraId="2C7FAE0B" w14:textId="69127FA2" w:rsidR="005D05C7" w:rsidRPr="00C000C2" w:rsidRDefault="005D05C7" w:rsidP="00C000C2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C000C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COMUNICAZIONE E TESTO (ASCOLTARE E PARLARE)</w:t>
      </w:r>
    </w:p>
    <w:p w14:paraId="522679F5" w14:textId="6E4F9A37" w:rsidR="00BA2DD2" w:rsidRPr="00C000C2" w:rsidRDefault="005D05C7" w:rsidP="00C000C2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C000C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LE TECNICHE NARRATIVE - Il testo narrativo. La struttura narrativa - la rapp</w:t>
      </w:r>
      <w:r w:rsidR="00165ABC" w:rsidRPr="00C000C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r</w:t>
      </w:r>
      <w:r w:rsidRPr="00C000C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esentazione dei personaggi - lo spazio e </w:t>
      </w:r>
      <w:proofErr w:type="gramStart"/>
      <w:r w:rsidRPr="00C000C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 tempo</w:t>
      </w:r>
      <w:proofErr w:type="gramEnd"/>
      <w:r w:rsidRPr="00C000C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- il narratore e il punto di vista</w:t>
      </w:r>
      <w:r w:rsidR="00BA2DD2" w:rsidRPr="00C000C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- il patto narrativo e i livelli della narrazione - la lingua e lo stile - l'analisi del testo in prosa</w:t>
      </w:r>
    </w:p>
    <w:p w14:paraId="02F96C0D" w14:textId="35B2ED97" w:rsidR="00BA2DD2" w:rsidRPr="00C000C2" w:rsidRDefault="00BA2DD2" w:rsidP="00C000C2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C000C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GENERI DELLA NARRAZIONE - La fantascienza - Il testo descrittivo. La narrazione comica</w:t>
      </w:r>
    </w:p>
    <w:p w14:paraId="7F5EE382" w14:textId="2C517C8C" w:rsidR="00BA2DD2" w:rsidRPr="00C000C2" w:rsidRDefault="00BA2DD2" w:rsidP="00C000C2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C000C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-Il testo breve. Il delitto e l'investigazione</w:t>
      </w:r>
    </w:p>
    <w:p w14:paraId="1CE3F79E" w14:textId="77777777" w:rsidR="00BA2DD2" w:rsidRPr="00C000C2" w:rsidRDefault="00BA2DD2" w:rsidP="00C000C2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C000C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Lettura testo: "Alberto" tratto da </w:t>
      </w:r>
      <w:proofErr w:type="gramStart"/>
      <w:r w:rsidRPr="00C000C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Se</w:t>
      </w:r>
      <w:proofErr w:type="gramEnd"/>
      <w:r w:rsidRPr="00C000C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questo è un uomo di Primo Levi</w:t>
      </w:r>
    </w:p>
    <w:p w14:paraId="04F4196C" w14:textId="77777777" w:rsidR="00BA2DD2" w:rsidRPr="00C000C2" w:rsidRDefault="00BA2DD2" w:rsidP="00C000C2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C000C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TEMI DEL PRESENTE - TUTTI CONTRO UNO - Il </w:t>
      </w:r>
      <w:proofErr w:type="spellStart"/>
      <w:r w:rsidRPr="00C000C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cyberbullismo</w:t>
      </w:r>
      <w:proofErr w:type="spellEnd"/>
    </w:p>
    <w:p w14:paraId="238008B9" w14:textId="77777777" w:rsidR="00BA2DD2" w:rsidRPr="00C000C2" w:rsidRDefault="00BA2DD2" w:rsidP="00C000C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14:paraId="764AE144" w14:textId="31B0F566" w:rsidR="00BA2DD2" w:rsidRPr="00C000C2" w:rsidRDefault="00BA2DD2" w:rsidP="00C000C2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it-IT"/>
        </w:rPr>
      </w:pPr>
      <w:r w:rsidRPr="00C000C2">
        <w:rPr>
          <w:rFonts w:ascii="Times New Roman" w:eastAsia="Times New Roman" w:hAnsi="Times New Roman"/>
          <w:i/>
          <w:color w:val="000000"/>
          <w:sz w:val="24"/>
          <w:szCs w:val="24"/>
          <w:lang w:eastAsia="it-IT"/>
        </w:rPr>
        <w:t>GRAMMATICA</w:t>
      </w:r>
    </w:p>
    <w:p w14:paraId="241AD3E0" w14:textId="52D6D8E4" w:rsidR="00BA2DD2" w:rsidRPr="00C000C2" w:rsidRDefault="00BA2DD2" w:rsidP="00C000C2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C000C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Il lessico dell'italiano e il dizionario</w:t>
      </w:r>
    </w:p>
    <w:p w14:paraId="343F0B52" w14:textId="36CCDF73" w:rsidR="00BA2DD2" w:rsidRPr="00C000C2" w:rsidRDefault="00BA2DD2" w:rsidP="00C000C2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C000C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Ortografia, sillabazione, punteggiatura</w:t>
      </w:r>
    </w:p>
    <w:p w14:paraId="69507933" w14:textId="4EE997CE" w:rsidR="005D05C7" w:rsidRPr="00C000C2" w:rsidRDefault="005D05C7" w:rsidP="00C000C2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C000C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LE PARTI DEL DISCORSO - Il verbo</w:t>
      </w:r>
      <w:r w:rsidR="00BA2DD2" w:rsidRPr="00C000C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- </w:t>
      </w:r>
      <w:r w:rsidRPr="00C000C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L'articolo - il nome - l'aggettivo</w:t>
      </w:r>
      <w:r w:rsidR="00BA2DD2" w:rsidRPr="00C000C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- il pronome - l'avverbio </w:t>
      </w:r>
      <w:r w:rsidRPr="00C000C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- la preposizione</w:t>
      </w:r>
    </w:p>
    <w:p w14:paraId="557861E9" w14:textId="77777777" w:rsidR="00F14127" w:rsidRPr="00C000C2" w:rsidRDefault="00F14127" w:rsidP="00C000C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14:paraId="06511CD6" w14:textId="339145E1" w:rsidR="00F14127" w:rsidRPr="00C000C2" w:rsidRDefault="00F14127" w:rsidP="00C000C2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it-IT"/>
        </w:rPr>
      </w:pPr>
      <w:r w:rsidRPr="00C000C2">
        <w:rPr>
          <w:rFonts w:ascii="Times New Roman" w:eastAsia="Times New Roman" w:hAnsi="Times New Roman"/>
          <w:i/>
          <w:color w:val="000000"/>
          <w:sz w:val="24"/>
          <w:szCs w:val="24"/>
          <w:lang w:eastAsia="it-IT"/>
        </w:rPr>
        <w:t>INFORMATICA</w:t>
      </w:r>
    </w:p>
    <w:p w14:paraId="60A23E86" w14:textId="2E599CD9" w:rsidR="00CB604D" w:rsidRPr="00C000C2" w:rsidRDefault="005D05C7" w:rsidP="00C000C2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C000C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WORD</w:t>
      </w:r>
    </w:p>
    <w:p w14:paraId="3B3157C1" w14:textId="77777777" w:rsidR="0063338E" w:rsidRPr="00C000C2" w:rsidRDefault="0063338E" w:rsidP="00C000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6E78A2" w14:textId="51291421" w:rsidR="00BC49ED" w:rsidRPr="00C000C2" w:rsidRDefault="003505C3" w:rsidP="00C000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Secondo anno</w:t>
      </w:r>
    </w:p>
    <w:p w14:paraId="6C16A249" w14:textId="77777777" w:rsidR="00BC49ED" w:rsidRPr="00C000C2" w:rsidRDefault="00BC49ED" w:rsidP="00C000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00C2">
        <w:rPr>
          <w:rFonts w:ascii="Times New Roman" w:hAnsi="Times New Roman"/>
          <w:sz w:val="24"/>
          <w:szCs w:val="24"/>
        </w:rPr>
        <w:t>ANTOLOGIA</w:t>
      </w:r>
    </w:p>
    <w:p w14:paraId="3B5CB6A4" w14:textId="2A5F5EC2" w:rsidR="00BC49ED" w:rsidRPr="00C000C2" w:rsidRDefault="00BC49ED" w:rsidP="00C000C2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00C2">
        <w:rPr>
          <w:rFonts w:ascii="Times New Roman" w:hAnsi="Times New Roman"/>
          <w:sz w:val="24"/>
          <w:szCs w:val="24"/>
        </w:rPr>
        <w:t>Comprensione, analisi e sintesi del testo narrativo:</w:t>
      </w:r>
    </w:p>
    <w:p w14:paraId="337BAB17" w14:textId="66242857" w:rsidR="00BC49ED" w:rsidRPr="00C000C2" w:rsidRDefault="00BC49ED" w:rsidP="00C000C2">
      <w:pPr>
        <w:pStyle w:val="Paragrafoelenco"/>
        <w:numPr>
          <w:ilvl w:val="1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00C2">
        <w:rPr>
          <w:rFonts w:ascii="Times New Roman" w:hAnsi="Times New Roman"/>
          <w:sz w:val="24"/>
          <w:szCs w:val="24"/>
        </w:rPr>
        <w:t xml:space="preserve">Alle origini del narrare: Il mito e </w:t>
      </w:r>
      <w:proofErr w:type="gramStart"/>
      <w:r w:rsidRPr="00C000C2">
        <w:rPr>
          <w:rFonts w:ascii="Times New Roman" w:hAnsi="Times New Roman"/>
          <w:sz w:val="24"/>
          <w:szCs w:val="24"/>
        </w:rPr>
        <w:t>l’epica:  Omero</w:t>
      </w:r>
      <w:proofErr w:type="gramEnd"/>
      <w:r w:rsidRPr="00C000C2">
        <w:rPr>
          <w:rFonts w:ascii="Times New Roman" w:hAnsi="Times New Roman"/>
          <w:sz w:val="24"/>
          <w:szCs w:val="24"/>
        </w:rPr>
        <w:t xml:space="preserve">. Achille, un eroe che non accette offese; </w:t>
      </w:r>
      <w:proofErr w:type="spellStart"/>
      <w:r w:rsidRPr="00C000C2">
        <w:rPr>
          <w:rFonts w:ascii="Times New Roman" w:hAnsi="Times New Roman"/>
          <w:sz w:val="24"/>
          <w:szCs w:val="24"/>
        </w:rPr>
        <w:t>Odiesseo</w:t>
      </w:r>
      <w:proofErr w:type="spellEnd"/>
      <w:r w:rsidRPr="00C000C2">
        <w:rPr>
          <w:rFonts w:ascii="Times New Roman" w:hAnsi="Times New Roman"/>
          <w:sz w:val="24"/>
          <w:szCs w:val="24"/>
        </w:rPr>
        <w:t xml:space="preserve"> e Polifemo. La narrazione </w:t>
      </w:r>
      <w:proofErr w:type="spellStart"/>
      <w:r w:rsidRPr="00C000C2">
        <w:rPr>
          <w:rFonts w:ascii="Times New Roman" w:hAnsi="Times New Roman"/>
          <w:sz w:val="24"/>
          <w:szCs w:val="24"/>
        </w:rPr>
        <w:t>fantistica</w:t>
      </w:r>
      <w:proofErr w:type="spellEnd"/>
      <w:r w:rsidRPr="00C000C2">
        <w:rPr>
          <w:rFonts w:ascii="Times New Roman" w:hAnsi="Times New Roman"/>
          <w:sz w:val="24"/>
          <w:szCs w:val="24"/>
        </w:rPr>
        <w:t>: B. Stoker “Dracula”</w:t>
      </w:r>
      <w:r w:rsidR="00CB604D" w:rsidRPr="00C000C2">
        <w:rPr>
          <w:rFonts w:ascii="Times New Roman" w:hAnsi="Times New Roman"/>
          <w:sz w:val="24"/>
          <w:szCs w:val="24"/>
        </w:rPr>
        <w:t>.</w:t>
      </w:r>
    </w:p>
    <w:p w14:paraId="3B05BCAE" w14:textId="4A59E1DB" w:rsidR="00CB604D" w:rsidRPr="00C000C2" w:rsidRDefault="00CB604D" w:rsidP="00C000C2">
      <w:pPr>
        <w:pStyle w:val="Paragrafoelenco"/>
        <w:numPr>
          <w:ilvl w:val="1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00C2">
        <w:rPr>
          <w:rFonts w:ascii="Times New Roman" w:hAnsi="Times New Roman"/>
          <w:sz w:val="24"/>
          <w:szCs w:val="24"/>
        </w:rPr>
        <w:t>Dal concetto greco d’amore al modo contemporaneo di viverlo.</w:t>
      </w:r>
    </w:p>
    <w:p w14:paraId="753A68B2" w14:textId="44D2A8CB" w:rsidR="00CB604D" w:rsidRPr="00C000C2" w:rsidRDefault="00CB604D" w:rsidP="00C000C2">
      <w:pPr>
        <w:pStyle w:val="Paragrafoelenco"/>
        <w:numPr>
          <w:ilvl w:val="1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00C2">
        <w:rPr>
          <w:rFonts w:ascii="Times New Roman" w:hAnsi="Times New Roman"/>
          <w:sz w:val="24"/>
          <w:szCs w:val="24"/>
        </w:rPr>
        <w:t>Lettura del romanzo: “Cantico di Natale” – C. Dickens</w:t>
      </w:r>
    </w:p>
    <w:p w14:paraId="0F7D0C97" w14:textId="77777777" w:rsidR="00BC49ED" w:rsidRPr="00C000C2" w:rsidRDefault="00BC49ED" w:rsidP="00C000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00C2">
        <w:rPr>
          <w:rFonts w:ascii="Times New Roman" w:hAnsi="Times New Roman"/>
          <w:sz w:val="24"/>
          <w:szCs w:val="24"/>
        </w:rPr>
        <w:t>GRAMMATICA</w:t>
      </w:r>
    </w:p>
    <w:p w14:paraId="4B58B739" w14:textId="77777777" w:rsidR="00BC49ED" w:rsidRPr="00C000C2" w:rsidRDefault="00BC49ED" w:rsidP="00C000C2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0C2">
        <w:rPr>
          <w:rFonts w:ascii="Times New Roman" w:hAnsi="Times New Roman"/>
          <w:sz w:val="24"/>
          <w:szCs w:val="24"/>
        </w:rPr>
        <w:t>Elementi della frase semplice: il predicato, il soggetto, attributo e apposizione; complementi oggetto, d’agente, predicativo; complemento di specificazione, età, partitivo, abbondanza/</w:t>
      </w:r>
      <w:bookmarkStart w:id="0" w:name="_GoBack"/>
      <w:bookmarkEnd w:id="0"/>
      <w:r w:rsidRPr="00C000C2">
        <w:rPr>
          <w:rFonts w:ascii="Times New Roman" w:hAnsi="Times New Roman"/>
          <w:sz w:val="24"/>
          <w:szCs w:val="24"/>
        </w:rPr>
        <w:t>privazione, termine, luogo, separazione, origine, tempo, complementi di causa, fine, colpa e vantaggio, di materia, denominazione, argomento, di qualità, quantità, peso, misura, prezzo, distanza, stima, di paragone, vocazione ed esclamativo.</w:t>
      </w:r>
    </w:p>
    <w:p w14:paraId="2579F2A8" w14:textId="77777777" w:rsidR="00BC49ED" w:rsidRPr="00C000C2" w:rsidRDefault="00BC49ED" w:rsidP="00C000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00C2">
        <w:rPr>
          <w:rFonts w:ascii="Times New Roman" w:hAnsi="Times New Roman"/>
          <w:sz w:val="24"/>
          <w:szCs w:val="24"/>
        </w:rPr>
        <w:t>INFORMATICA</w:t>
      </w:r>
    </w:p>
    <w:p w14:paraId="525ECE8D" w14:textId="0ED9D7D1" w:rsidR="00BC49ED" w:rsidRPr="00C000C2" w:rsidRDefault="00BC49ED" w:rsidP="00C000C2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00C2">
        <w:rPr>
          <w:rFonts w:ascii="Times New Roman" w:hAnsi="Times New Roman"/>
          <w:sz w:val="24"/>
          <w:szCs w:val="24"/>
        </w:rPr>
        <w:t>Word</w:t>
      </w:r>
    </w:p>
    <w:p w14:paraId="56393621" w14:textId="5C119F1D" w:rsidR="00C000C2" w:rsidRPr="00C000C2" w:rsidRDefault="00C000C2" w:rsidP="00C000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9FABC6" w14:textId="5D2CDC01" w:rsidR="00C000C2" w:rsidRPr="00C000C2" w:rsidRDefault="003505C3" w:rsidP="00C000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Terzo anno</w:t>
      </w:r>
    </w:p>
    <w:p w14:paraId="7E8DAFEE" w14:textId="77777777" w:rsidR="00C000C2" w:rsidRPr="00C000C2" w:rsidRDefault="00C000C2" w:rsidP="00C000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00C2">
        <w:rPr>
          <w:rFonts w:ascii="Times New Roman" w:hAnsi="Times New Roman"/>
          <w:sz w:val="24"/>
          <w:szCs w:val="24"/>
        </w:rPr>
        <w:t>GRAMMATICA</w:t>
      </w:r>
    </w:p>
    <w:p w14:paraId="1CA337F9" w14:textId="77777777" w:rsidR="00C000C2" w:rsidRPr="005F45A3" w:rsidRDefault="00C000C2" w:rsidP="00C000C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trike/>
          <w:sz w:val="24"/>
          <w:szCs w:val="24"/>
        </w:rPr>
      </w:pPr>
      <w:r w:rsidRPr="005F45A3">
        <w:rPr>
          <w:rFonts w:ascii="Times New Roman" w:hAnsi="Times New Roman"/>
          <w:strike/>
          <w:sz w:val="24"/>
          <w:szCs w:val="24"/>
        </w:rPr>
        <w:t>Il periodo e la sua struttura</w:t>
      </w:r>
    </w:p>
    <w:p w14:paraId="3CA6FE55" w14:textId="77777777" w:rsidR="00C000C2" w:rsidRPr="005F45A3" w:rsidRDefault="00C000C2" w:rsidP="00C000C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trike/>
          <w:sz w:val="24"/>
          <w:szCs w:val="24"/>
        </w:rPr>
      </w:pPr>
      <w:r w:rsidRPr="005F45A3">
        <w:rPr>
          <w:rFonts w:ascii="Times New Roman" w:hAnsi="Times New Roman"/>
          <w:strike/>
          <w:sz w:val="24"/>
          <w:szCs w:val="24"/>
        </w:rPr>
        <w:t>La proposizione indipendente e principale</w:t>
      </w:r>
    </w:p>
    <w:p w14:paraId="6D77E987" w14:textId="77777777" w:rsidR="00C000C2" w:rsidRPr="005F45A3" w:rsidRDefault="00C000C2" w:rsidP="00C000C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trike/>
          <w:sz w:val="24"/>
          <w:szCs w:val="24"/>
        </w:rPr>
      </w:pPr>
      <w:r w:rsidRPr="005F45A3">
        <w:rPr>
          <w:rFonts w:ascii="Times New Roman" w:hAnsi="Times New Roman"/>
          <w:strike/>
          <w:sz w:val="24"/>
          <w:szCs w:val="24"/>
        </w:rPr>
        <w:t>Collegare le proposizioni: coordinazione e subordinazione</w:t>
      </w:r>
    </w:p>
    <w:p w14:paraId="2C46DA67" w14:textId="77777777" w:rsidR="00C000C2" w:rsidRPr="005F45A3" w:rsidRDefault="00C000C2" w:rsidP="00C000C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trike/>
          <w:sz w:val="24"/>
          <w:szCs w:val="24"/>
        </w:rPr>
      </w:pPr>
      <w:r w:rsidRPr="005F45A3">
        <w:rPr>
          <w:rFonts w:ascii="Times New Roman" w:hAnsi="Times New Roman"/>
          <w:strike/>
          <w:sz w:val="24"/>
          <w:szCs w:val="24"/>
        </w:rPr>
        <w:t>I modi per coordinare</w:t>
      </w:r>
    </w:p>
    <w:p w14:paraId="35356CB9" w14:textId="77777777" w:rsidR="00C000C2" w:rsidRPr="005F45A3" w:rsidRDefault="00C000C2" w:rsidP="00C000C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trike/>
          <w:sz w:val="24"/>
          <w:szCs w:val="24"/>
        </w:rPr>
      </w:pPr>
      <w:r w:rsidRPr="005F45A3">
        <w:rPr>
          <w:rFonts w:ascii="Times New Roman" w:hAnsi="Times New Roman"/>
          <w:strike/>
          <w:sz w:val="24"/>
          <w:szCs w:val="24"/>
        </w:rPr>
        <w:t>I gradi della subordinazione</w:t>
      </w:r>
    </w:p>
    <w:p w14:paraId="5D98BDBC" w14:textId="77777777" w:rsidR="00C000C2" w:rsidRPr="005F45A3" w:rsidRDefault="00C000C2" w:rsidP="00C000C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trike/>
          <w:sz w:val="24"/>
          <w:szCs w:val="24"/>
        </w:rPr>
      </w:pPr>
      <w:r w:rsidRPr="005F45A3">
        <w:rPr>
          <w:rFonts w:ascii="Times New Roman" w:hAnsi="Times New Roman"/>
          <w:strike/>
          <w:sz w:val="24"/>
          <w:szCs w:val="24"/>
        </w:rPr>
        <w:t>Le forme delle subordinate: esplicite e implicite</w:t>
      </w:r>
    </w:p>
    <w:p w14:paraId="47B3CEE8" w14:textId="77777777" w:rsidR="00C000C2" w:rsidRPr="005F45A3" w:rsidRDefault="00C000C2" w:rsidP="00C000C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trike/>
          <w:sz w:val="24"/>
          <w:szCs w:val="24"/>
        </w:rPr>
      </w:pPr>
      <w:r w:rsidRPr="005F45A3">
        <w:rPr>
          <w:rFonts w:ascii="Times New Roman" w:hAnsi="Times New Roman"/>
          <w:strike/>
          <w:sz w:val="24"/>
          <w:szCs w:val="24"/>
        </w:rPr>
        <w:t>Quali proposizioni si possono coordinare</w:t>
      </w:r>
    </w:p>
    <w:p w14:paraId="58156C8D" w14:textId="77777777" w:rsidR="00C000C2" w:rsidRPr="00C000C2" w:rsidRDefault="00C000C2" w:rsidP="00C000C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000C2">
        <w:rPr>
          <w:rFonts w:ascii="Times New Roman" w:hAnsi="Times New Roman"/>
          <w:sz w:val="24"/>
          <w:szCs w:val="24"/>
        </w:rPr>
        <w:lastRenderedPageBreak/>
        <w:t>Le opposizione</w:t>
      </w:r>
      <w:proofErr w:type="gramEnd"/>
      <w:r w:rsidRPr="00C000C2">
        <w:rPr>
          <w:rFonts w:ascii="Times New Roman" w:hAnsi="Times New Roman"/>
          <w:sz w:val="24"/>
          <w:szCs w:val="24"/>
        </w:rPr>
        <w:t xml:space="preserve"> incidentali</w:t>
      </w:r>
    </w:p>
    <w:p w14:paraId="48F247FF" w14:textId="77777777" w:rsidR="00C000C2" w:rsidRPr="00C000C2" w:rsidRDefault="00C000C2" w:rsidP="00C000C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00C2">
        <w:rPr>
          <w:rFonts w:ascii="Times New Roman" w:hAnsi="Times New Roman"/>
          <w:sz w:val="24"/>
          <w:szCs w:val="24"/>
        </w:rPr>
        <w:t>Le proposizioni subordinate</w:t>
      </w:r>
    </w:p>
    <w:p w14:paraId="11C0D543" w14:textId="77777777" w:rsidR="00C000C2" w:rsidRPr="00C000C2" w:rsidRDefault="00C000C2" w:rsidP="00C000C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00C2">
        <w:rPr>
          <w:rFonts w:ascii="Times New Roman" w:hAnsi="Times New Roman"/>
          <w:sz w:val="24"/>
          <w:szCs w:val="24"/>
        </w:rPr>
        <w:t>Complementari dirette e indirette</w:t>
      </w:r>
    </w:p>
    <w:p w14:paraId="2DC213BA" w14:textId="77777777" w:rsidR="00C000C2" w:rsidRPr="00C000C2" w:rsidRDefault="00C000C2" w:rsidP="00C000C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00C2">
        <w:rPr>
          <w:rFonts w:ascii="Times New Roman" w:hAnsi="Times New Roman"/>
          <w:sz w:val="24"/>
          <w:szCs w:val="24"/>
        </w:rPr>
        <w:t>L’uso dei connettivi</w:t>
      </w:r>
    </w:p>
    <w:p w14:paraId="097B9CBE" w14:textId="77777777" w:rsidR="00C000C2" w:rsidRPr="00C000C2" w:rsidRDefault="00C000C2" w:rsidP="00C000C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000C2">
        <w:rPr>
          <w:rFonts w:ascii="Times New Roman" w:hAnsi="Times New Roman"/>
          <w:i/>
          <w:sz w:val="24"/>
          <w:szCs w:val="24"/>
        </w:rPr>
        <w:t xml:space="preserve"> ANTOLOGIA</w:t>
      </w:r>
    </w:p>
    <w:p w14:paraId="6638D427" w14:textId="77777777" w:rsidR="00C000C2" w:rsidRPr="00C000C2" w:rsidRDefault="00C000C2" w:rsidP="00C000C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00C2">
        <w:rPr>
          <w:rFonts w:ascii="Times New Roman" w:hAnsi="Times New Roman"/>
          <w:sz w:val="24"/>
          <w:szCs w:val="24"/>
        </w:rPr>
        <w:t xml:space="preserve">Comprensione, analisi e sintesi del testo narrativo: “Lettera ad un bambino mai nato” di O. Fallaci.  “Slow </w:t>
      </w:r>
      <w:proofErr w:type="spellStart"/>
      <w:r w:rsidRPr="00C000C2">
        <w:rPr>
          <w:rFonts w:ascii="Times New Roman" w:hAnsi="Times New Roman"/>
          <w:sz w:val="24"/>
          <w:szCs w:val="24"/>
        </w:rPr>
        <w:t>food</w:t>
      </w:r>
      <w:proofErr w:type="spellEnd"/>
      <w:r w:rsidRPr="00C000C2">
        <w:rPr>
          <w:rFonts w:ascii="Times New Roman" w:hAnsi="Times New Roman"/>
          <w:sz w:val="24"/>
          <w:szCs w:val="24"/>
        </w:rPr>
        <w:t xml:space="preserve"> contro fast </w:t>
      </w:r>
      <w:proofErr w:type="spellStart"/>
      <w:r w:rsidRPr="00C000C2">
        <w:rPr>
          <w:rFonts w:ascii="Times New Roman" w:hAnsi="Times New Roman"/>
          <w:sz w:val="24"/>
          <w:szCs w:val="24"/>
        </w:rPr>
        <w:t>food</w:t>
      </w:r>
      <w:proofErr w:type="spellEnd"/>
      <w:r w:rsidRPr="00C000C2">
        <w:rPr>
          <w:rFonts w:ascii="Times New Roman" w:hAnsi="Times New Roman"/>
          <w:sz w:val="24"/>
          <w:szCs w:val="24"/>
        </w:rPr>
        <w:t xml:space="preserve"> – il manifesto Slow </w:t>
      </w:r>
      <w:proofErr w:type="spellStart"/>
      <w:r w:rsidRPr="00C000C2">
        <w:rPr>
          <w:rFonts w:ascii="Times New Roman" w:hAnsi="Times New Roman"/>
          <w:sz w:val="24"/>
          <w:szCs w:val="24"/>
        </w:rPr>
        <w:t>food</w:t>
      </w:r>
      <w:proofErr w:type="spellEnd"/>
      <w:r w:rsidRPr="00C000C2">
        <w:rPr>
          <w:rFonts w:ascii="Times New Roman" w:hAnsi="Times New Roman"/>
          <w:sz w:val="24"/>
          <w:szCs w:val="24"/>
        </w:rPr>
        <w:t xml:space="preserve">” e “Una dolcezza non solo italiana: il gelato”.  “Le guerre sante per il pepe” di Carlo M. Cipolla. </w:t>
      </w:r>
    </w:p>
    <w:p w14:paraId="2D2FBFAD" w14:textId="77777777" w:rsidR="00C000C2" w:rsidRPr="00C000C2" w:rsidRDefault="00C000C2" w:rsidP="00C000C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00C2">
        <w:rPr>
          <w:rFonts w:ascii="Times New Roman" w:hAnsi="Times New Roman"/>
          <w:sz w:val="24"/>
          <w:szCs w:val="24"/>
        </w:rPr>
        <w:t>Lettera commerciale, lettera di presentazione e autocandidatura, curriculum vitae</w:t>
      </w:r>
    </w:p>
    <w:p w14:paraId="1BD90BB8" w14:textId="77777777" w:rsidR="00C000C2" w:rsidRPr="00C000C2" w:rsidRDefault="00C000C2" w:rsidP="00C000C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70A34A56" w14:textId="77777777" w:rsidR="00C000C2" w:rsidRPr="00C000C2" w:rsidRDefault="00C000C2" w:rsidP="00C000C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000C2">
        <w:rPr>
          <w:rFonts w:ascii="Times New Roman" w:hAnsi="Times New Roman"/>
          <w:i/>
          <w:sz w:val="24"/>
          <w:szCs w:val="24"/>
        </w:rPr>
        <w:t>INFORMATICA</w:t>
      </w:r>
    </w:p>
    <w:p w14:paraId="4367C3CC" w14:textId="77777777" w:rsidR="00C000C2" w:rsidRPr="00C000C2" w:rsidRDefault="00C000C2" w:rsidP="00C000C2">
      <w:pPr>
        <w:pStyle w:val="Paragrafoelenco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00C2">
        <w:rPr>
          <w:rFonts w:ascii="Times New Roman" w:hAnsi="Times New Roman"/>
          <w:sz w:val="24"/>
          <w:szCs w:val="24"/>
        </w:rPr>
        <w:t>Realizzazione di presentazioni mediante l’utilizzo di strumenti informatici</w:t>
      </w:r>
    </w:p>
    <w:p w14:paraId="2B120D94" w14:textId="77777777" w:rsidR="00C000C2" w:rsidRPr="00C000C2" w:rsidRDefault="00C000C2" w:rsidP="00C000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006406" w14:textId="77777777" w:rsidR="0063338E" w:rsidRPr="00C000C2" w:rsidRDefault="0063338E" w:rsidP="00C000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F7CAE0" w14:textId="77777777" w:rsidR="00073081" w:rsidRPr="00C000C2" w:rsidRDefault="00073081" w:rsidP="00C000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73081" w:rsidRPr="00C000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4FEC1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35602"/>
    <w:multiLevelType w:val="hybridMultilevel"/>
    <w:tmpl w:val="88E42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194"/>
    <w:multiLevelType w:val="hybridMultilevel"/>
    <w:tmpl w:val="524A74F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961701"/>
    <w:multiLevelType w:val="hybridMultilevel"/>
    <w:tmpl w:val="8506C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01586"/>
    <w:multiLevelType w:val="hybridMultilevel"/>
    <w:tmpl w:val="EEEA4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84BC7"/>
    <w:multiLevelType w:val="hybridMultilevel"/>
    <w:tmpl w:val="AD44A7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7261F"/>
    <w:multiLevelType w:val="hybridMultilevel"/>
    <w:tmpl w:val="7EF05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41DEB"/>
    <w:multiLevelType w:val="hybridMultilevel"/>
    <w:tmpl w:val="96805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C432E"/>
    <w:multiLevelType w:val="hybridMultilevel"/>
    <w:tmpl w:val="1BCCD6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3414F"/>
    <w:multiLevelType w:val="hybridMultilevel"/>
    <w:tmpl w:val="4E3483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11C31"/>
    <w:multiLevelType w:val="hybridMultilevel"/>
    <w:tmpl w:val="935CD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020E5"/>
    <w:multiLevelType w:val="hybridMultilevel"/>
    <w:tmpl w:val="6CD80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4"/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5DE"/>
    <w:rsid w:val="00057754"/>
    <w:rsid w:val="00073081"/>
    <w:rsid w:val="00165ABC"/>
    <w:rsid w:val="001849EF"/>
    <w:rsid w:val="002203BB"/>
    <w:rsid w:val="00321F5A"/>
    <w:rsid w:val="003505C3"/>
    <w:rsid w:val="00387589"/>
    <w:rsid w:val="00415228"/>
    <w:rsid w:val="00445BEC"/>
    <w:rsid w:val="005D05C7"/>
    <w:rsid w:val="005D6EEB"/>
    <w:rsid w:val="005F45A3"/>
    <w:rsid w:val="0063338E"/>
    <w:rsid w:val="006E18D5"/>
    <w:rsid w:val="00833A54"/>
    <w:rsid w:val="00886B2B"/>
    <w:rsid w:val="00994756"/>
    <w:rsid w:val="009E66F7"/>
    <w:rsid w:val="009F1417"/>
    <w:rsid w:val="00A11729"/>
    <w:rsid w:val="00B115DE"/>
    <w:rsid w:val="00B615BC"/>
    <w:rsid w:val="00B65AAC"/>
    <w:rsid w:val="00BA2DD2"/>
    <w:rsid w:val="00BC49ED"/>
    <w:rsid w:val="00C000C2"/>
    <w:rsid w:val="00CB604D"/>
    <w:rsid w:val="00E05F2D"/>
    <w:rsid w:val="00E27E1B"/>
    <w:rsid w:val="00E53210"/>
    <w:rsid w:val="00F14127"/>
    <w:rsid w:val="00F70538"/>
    <w:rsid w:val="00FE45C3"/>
    <w:rsid w:val="00FF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0349A"/>
  <w15:docId w15:val="{69F4E9BC-8EC1-4B94-A99E-79A48402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F1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86C4D-834E-E44E-8B02-E61FC232C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tecla</dc:creator>
  <cp:keywords/>
  <cp:lastModifiedBy>Utente di Microsoft Office</cp:lastModifiedBy>
  <cp:revision>8</cp:revision>
  <dcterms:created xsi:type="dcterms:W3CDTF">2018-03-05T12:52:00Z</dcterms:created>
  <dcterms:modified xsi:type="dcterms:W3CDTF">2020-02-20T10:01:00Z</dcterms:modified>
</cp:coreProperties>
</file>